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132" w14:textId="7E4FB9A1" w:rsidR="00FC378F" w:rsidRDefault="00CC7EEE" w:rsidP="00F5000C">
      <w:pPr>
        <w:tabs>
          <w:tab w:val="left" w:pos="756"/>
          <w:tab w:val="center" w:pos="4680"/>
        </w:tabs>
        <w:rPr>
          <w:color w:val="FF0000"/>
          <w:sz w:val="40"/>
          <w:szCs w:val="40"/>
        </w:rPr>
      </w:pPr>
      <w:r>
        <w:rPr>
          <w:noProof/>
          <w:sz w:val="24"/>
          <w:szCs w:val="24"/>
        </w:rPr>
        <w:drawing>
          <wp:inline distT="0" distB="0" distL="0" distR="0" wp14:anchorId="6C91F775" wp14:editId="626B1FF4">
            <wp:extent cx="1312550" cy="1104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47395" cy="1134233"/>
                    </a:xfrm>
                    <a:prstGeom prst="rect">
                      <a:avLst/>
                    </a:prstGeom>
                  </pic:spPr>
                </pic:pic>
              </a:graphicData>
            </a:graphic>
          </wp:inline>
        </w:drawing>
      </w:r>
      <w:r>
        <w:rPr>
          <w:sz w:val="24"/>
          <w:szCs w:val="24"/>
        </w:rPr>
        <w:tab/>
      </w:r>
      <w:r w:rsidR="00115018" w:rsidRPr="00DC1A2C">
        <w:rPr>
          <w:color w:val="FF0000"/>
          <w:sz w:val="40"/>
          <w:szCs w:val="40"/>
        </w:rPr>
        <w:t xml:space="preserve">NMSEA’s </w:t>
      </w:r>
      <w:r w:rsidR="00F44BB2" w:rsidRPr="00DC1A2C">
        <w:rPr>
          <w:color w:val="FF0000"/>
          <w:sz w:val="40"/>
          <w:szCs w:val="40"/>
        </w:rPr>
        <w:t>202</w:t>
      </w:r>
      <w:r w:rsidR="0067332F">
        <w:rPr>
          <w:color w:val="FF0000"/>
          <w:sz w:val="40"/>
          <w:szCs w:val="40"/>
        </w:rPr>
        <w:t>1</w:t>
      </w:r>
      <w:r w:rsidR="00F44BB2" w:rsidRPr="00DC1A2C">
        <w:rPr>
          <w:color w:val="FF0000"/>
          <w:sz w:val="40"/>
          <w:szCs w:val="40"/>
        </w:rPr>
        <w:t xml:space="preserve"> (</w:t>
      </w:r>
      <w:r w:rsidR="0067332F">
        <w:rPr>
          <w:color w:val="FF0000"/>
          <w:sz w:val="40"/>
          <w:szCs w:val="40"/>
        </w:rPr>
        <w:t>20</w:t>
      </w:r>
      <w:r w:rsidR="00F44BB2" w:rsidRPr="00DC1A2C">
        <w:rPr>
          <w:color w:val="FF0000"/>
          <w:sz w:val="40"/>
          <w:szCs w:val="40"/>
          <w:vertAlign w:val="superscript"/>
        </w:rPr>
        <w:t>th</w:t>
      </w:r>
      <w:r w:rsidR="00F44BB2" w:rsidRPr="00DC1A2C">
        <w:rPr>
          <w:color w:val="FF0000"/>
          <w:sz w:val="40"/>
          <w:szCs w:val="40"/>
        </w:rPr>
        <w:t xml:space="preserve">) </w:t>
      </w:r>
    </w:p>
    <w:p w14:paraId="0D68170D" w14:textId="77777777" w:rsidR="00C150B0" w:rsidRPr="00C150B0" w:rsidRDefault="00FC378F" w:rsidP="00C150B0">
      <w:pPr>
        <w:pStyle w:val="NoSpacing"/>
        <w:jc w:val="center"/>
        <w:rPr>
          <w:color w:val="FF0000"/>
          <w:sz w:val="40"/>
          <w:szCs w:val="40"/>
        </w:rPr>
      </w:pPr>
      <w:r w:rsidRPr="00C150B0">
        <w:rPr>
          <w:color w:val="FF0000"/>
          <w:sz w:val="40"/>
          <w:szCs w:val="40"/>
        </w:rPr>
        <w:t>Annual Conference</w:t>
      </w:r>
    </w:p>
    <w:p w14:paraId="550F2C2C" w14:textId="6B4F0E65" w:rsidR="00FC378F" w:rsidRPr="004A0002" w:rsidRDefault="00FC378F" w:rsidP="00C150B0">
      <w:pPr>
        <w:pStyle w:val="NoSpacing"/>
        <w:jc w:val="center"/>
        <w:rPr>
          <w:i/>
          <w:iCs/>
          <w:color w:val="FF0000"/>
        </w:rPr>
      </w:pPr>
      <w:r w:rsidRPr="004A0002">
        <w:rPr>
          <w:i/>
          <w:iCs/>
          <w:color w:val="FF0000"/>
          <w:sz w:val="28"/>
          <w:szCs w:val="28"/>
        </w:rPr>
        <w:t>Either attend Virtually or In Person (your choice)</w:t>
      </w:r>
    </w:p>
    <w:p w14:paraId="14DA1D8E" w14:textId="042352A3" w:rsidR="00FC378F" w:rsidRPr="00774F54" w:rsidRDefault="00774F54" w:rsidP="00774F54">
      <w:pPr>
        <w:pStyle w:val="NoSpacing"/>
        <w:jc w:val="center"/>
        <w:rPr>
          <w:sz w:val="28"/>
          <w:szCs w:val="28"/>
        </w:rPr>
      </w:pPr>
      <w:r w:rsidRPr="00774F54">
        <w:rPr>
          <w:sz w:val="28"/>
          <w:szCs w:val="28"/>
        </w:rPr>
        <w:t>Indian Pueblo Cultural Center</w:t>
      </w:r>
    </w:p>
    <w:p w14:paraId="5A25E73E" w14:textId="1029C68A" w:rsidR="00774F54" w:rsidRPr="00774F54" w:rsidRDefault="00774F54" w:rsidP="00774F54">
      <w:pPr>
        <w:pStyle w:val="NoSpacing"/>
        <w:jc w:val="center"/>
        <w:rPr>
          <w:sz w:val="28"/>
          <w:szCs w:val="28"/>
        </w:rPr>
      </w:pPr>
      <w:r w:rsidRPr="00774F54">
        <w:rPr>
          <w:sz w:val="28"/>
          <w:szCs w:val="28"/>
        </w:rPr>
        <w:t>2401 12</w:t>
      </w:r>
      <w:r w:rsidRPr="00774F54">
        <w:rPr>
          <w:sz w:val="28"/>
          <w:szCs w:val="28"/>
          <w:vertAlign w:val="superscript"/>
        </w:rPr>
        <w:t>th</w:t>
      </w:r>
      <w:r w:rsidRPr="00774F54">
        <w:rPr>
          <w:sz w:val="28"/>
          <w:szCs w:val="28"/>
        </w:rPr>
        <w:t xml:space="preserve"> St NW</w:t>
      </w:r>
    </w:p>
    <w:p w14:paraId="2DB255D4" w14:textId="67C2DF30" w:rsidR="00774F54" w:rsidRDefault="00774F54" w:rsidP="00774F54">
      <w:pPr>
        <w:pStyle w:val="NoSpacing"/>
        <w:jc w:val="center"/>
        <w:rPr>
          <w:sz w:val="28"/>
          <w:szCs w:val="28"/>
        </w:rPr>
      </w:pPr>
      <w:r w:rsidRPr="00774F54">
        <w:rPr>
          <w:sz w:val="28"/>
          <w:szCs w:val="28"/>
        </w:rPr>
        <w:t>Albuquerque, NM 87104</w:t>
      </w:r>
    </w:p>
    <w:p w14:paraId="39F92282" w14:textId="77777777" w:rsidR="00774F54" w:rsidRPr="00774F54" w:rsidRDefault="00774F54" w:rsidP="00774F54">
      <w:pPr>
        <w:pStyle w:val="NoSpacing"/>
        <w:rPr>
          <w:sz w:val="28"/>
          <w:szCs w:val="28"/>
        </w:rPr>
      </w:pPr>
    </w:p>
    <w:p w14:paraId="0A2D1A15" w14:textId="08018B6B" w:rsidR="00115018" w:rsidRPr="00176DF0" w:rsidRDefault="00FC378F" w:rsidP="00FC378F">
      <w:pPr>
        <w:pStyle w:val="NoSpacing"/>
        <w:rPr>
          <w:b/>
          <w:bCs/>
          <w:sz w:val="28"/>
          <w:szCs w:val="28"/>
        </w:rPr>
      </w:pPr>
      <w:r>
        <w:rPr>
          <w:sz w:val="28"/>
          <w:szCs w:val="28"/>
        </w:rPr>
        <w:t xml:space="preserve">           </w:t>
      </w:r>
      <w:r w:rsidR="0067332F" w:rsidRPr="00176DF0">
        <w:rPr>
          <w:b/>
          <w:bCs/>
          <w:sz w:val="28"/>
          <w:szCs w:val="28"/>
        </w:rPr>
        <w:t>Wed 10/20/21</w:t>
      </w:r>
      <w:r w:rsidRPr="00176DF0">
        <w:rPr>
          <w:b/>
          <w:bCs/>
          <w:sz w:val="28"/>
          <w:szCs w:val="28"/>
        </w:rPr>
        <w:t xml:space="preserve"> </w:t>
      </w:r>
      <w:r w:rsidR="0067332F" w:rsidRPr="00176DF0">
        <w:rPr>
          <w:b/>
          <w:bCs/>
          <w:sz w:val="28"/>
          <w:szCs w:val="28"/>
        </w:rPr>
        <w:t xml:space="preserve"> </w:t>
      </w:r>
      <w:r w:rsidRPr="00176DF0">
        <w:rPr>
          <w:b/>
          <w:bCs/>
          <w:sz w:val="28"/>
          <w:szCs w:val="28"/>
        </w:rPr>
        <w:t xml:space="preserve"> </w:t>
      </w:r>
      <w:r w:rsidR="0067332F" w:rsidRPr="00176DF0">
        <w:rPr>
          <w:b/>
          <w:bCs/>
          <w:sz w:val="28"/>
          <w:szCs w:val="28"/>
        </w:rPr>
        <w:t xml:space="preserve"> and </w:t>
      </w:r>
      <w:r w:rsidRPr="00176DF0">
        <w:rPr>
          <w:b/>
          <w:bCs/>
          <w:sz w:val="28"/>
          <w:szCs w:val="28"/>
        </w:rPr>
        <w:t xml:space="preserve">  </w:t>
      </w:r>
      <w:r w:rsidR="0067332F" w:rsidRPr="00176DF0">
        <w:rPr>
          <w:b/>
          <w:bCs/>
          <w:sz w:val="28"/>
          <w:szCs w:val="28"/>
        </w:rPr>
        <w:t>Thursday</w:t>
      </w:r>
      <w:r w:rsidR="00115018" w:rsidRPr="00176DF0">
        <w:rPr>
          <w:b/>
          <w:bCs/>
          <w:sz w:val="28"/>
          <w:szCs w:val="28"/>
        </w:rPr>
        <w:t xml:space="preserve"> </w:t>
      </w:r>
      <w:r w:rsidR="00CF78FA" w:rsidRPr="00176DF0">
        <w:rPr>
          <w:b/>
          <w:bCs/>
          <w:sz w:val="28"/>
          <w:szCs w:val="28"/>
        </w:rPr>
        <w:t>10</w:t>
      </w:r>
      <w:r w:rsidR="00115018" w:rsidRPr="00176DF0">
        <w:rPr>
          <w:b/>
          <w:bCs/>
          <w:sz w:val="28"/>
          <w:szCs w:val="28"/>
        </w:rPr>
        <w:t>/2</w:t>
      </w:r>
      <w:r w:rsidR="0067332F" w:rsidRPr="00176DF0">
        <w:rPr>
          <w:b/>
          <w:bCs/>
          <w:sz w:val="28"/>
          <w:szCs w:val="28"/>
        </w:rPr>
        <w:t>1</w:t>
      </w:r>
      <w:r w:rsidR="00115018" w:rsidRPr="00176DF0">
        <w:rPr>
          <w:b/>
          <w:bCs/>
          <w:sz w:val="28"/>
          <w:szCs w:val="28"/>
        </w:rPr>
        <w:t>/2</w:t>
      </w:r>
      <w:r w:rsidR="0067332F" w:rsidRPr="00176DF0">
        <w:rPr>
          <w:b/>
          <w:bCs/>
          <w:sz w:val="28"/>
          <w:szCs w:val="28"/>
        </w:rPr>
        <w:t>1</w:t>
      </w:r>
      <w:r w:rsidR="00CC7EEE" w:rsidRPr="00176DF0">
        <w:rPr>
          <w:b/>
          <w:bCs/>
          <w:sz w:val="28"/>
          <w:szCs w:val="28"/>
        </w:rPr>
        <w:t xml:space="preserve"> </w:t>
      </w:r>
      <w:r w:rsidRPr="00176DF0">
        <w:rPr>
          <w:b/>
          <w:bCs/>
          <w:sz w:val="28"/>
          <w:szCs w:val="28"/>
        </w:rPr>
        <w:t xml:space="preserve">  </w:t>
      </w:r>
      <w:r w:rsidR="00CC7EEE" w:rsidRPr="00176DF0">
        <w:rPr>
          <w:b/>
          <w:bCs/>
          <w:sz w:val="28"/>
          <w:szCs w:val="28"/>
        </w:rPr>
        <w:t>and</w:t>
      </w:r>
      <w:r w:rsidRPr="00176DF0">
        <w:rPr>
          <w:b/>
          <w:bCs/>
          <w:sz w:val="28"/>
          <w:szCs w:val="28"/>
        </w:rPr>
        <w:t xml:space="preserve">  </w:t>
      </w:r>
      <w:r w:rsidR="00115018" w:rsidRPr="00176DF0">
        <w:rPr>
          <w:b/>
          <w:bCs/>
          <w:sz w:val="28"/>
          <w:szCs w:val="28"/>
        </w:rPr>
        <w:t xml:space="preserve"> </w:t>
      </w:r>
      <w:r w:rsidR="0067332F" w:rsidRPr="00176DF0">
        <w:rPr>
          <w:b/>
          <w:bCs/>
          <w:sz w:val="28"/>
          <w:szCs w:val="28"/>
        </w:rPr>
        <w:t>Friday</w:t>
      </w:r>
      <w:r w:rsidR="00115018" w:rsidRPr="00176DF0">
        <w:rPr>
          <w:b/>
          <w:bCs/>
          <w:sz w:val="28"/>
          <w:szCs w:val="28"/>
        </w:rPr>
        <w:t xml:space="preserve"> </w:t>
      </w:r>
      <w:r w:rsidR="00CF78FA" w:rsidRPr="00176DF0">
        <w:rPr>
          <w:b/>
          <w:bCs/>
          <w:sz w:val="28"/>
          <w:szCs w:val="28"/>
        </w:rPr>
        <w:t>10</w:t>
      </w:r>
      <w:r w:rsidR="00115018" w:rsidRPr="00176DF0">
        <w:rPr>
          <w:b/>
          <w:bCs/>
          <w:sz w:val="28"/>
          <w:szCs w:val="28"/>
        </w:rPr>
        <w:t>/2</w:t>
      </w:r>
      <w:r w:rsidRPr="00176DF0">
        <w:rPr>
          <w:b/>
          <w:bCs/>
          <w:sz w:val="28"/>
          <w:szCs w:val="28"/>
        </w:rPr>
        <w:t>2</w:t>
      </w:r>
      <w:r w:rsidR="00115018" w:rsidRPr="00176DF0">
        <w:rPr>
          <w:b/>
          <w:bCs/>
          <w:sz w:val="28"/>
          <w:szCs w:val="28"/>
        </w:rPr>
        <w:t>/202</w:t>
      </w:r>
      <w:r w:rsidRPr="00176DF0">
        <w:rPr>
          <w:b/>
          <w:bCs/>
          <w:sz w:val="28"/>
          <w:szCs w:val="28"/>
        </w:rPr>
        <w:t>1</w:t>
      </w:r>
    </w:p>
    <w:p w14:paraId="7CEA021D" w14:textId="7CEC648C" w:rsidR="00115018" w:rsidRPr="00176DF0" w:rsidRDefault="00CC7EEE" w:rsidP="00115018">
      <w:pPr>
        <w:pStyle w:val="NoSpacing"/>
        <w:rPr>
          <w:b/>
          <w:bCs/>
          <w:sz w:val="28"/>
          <w:szCs w:val="28"/>
        </w:rPr>
      </w:pPr>
      <w:r w:rsidRPr="00176DF0">
        <w:rPr>
          <w:b/>
          <w:bCs/>
          <w:sz w:val="28"/>
          <w:szCs w:val="28"/>
        </w:rPr>
        <w:t xml:space="preserve">           </w:t>
      </w:r>
      <w:r w:rsidR="0067332F" w:rsidRPr="00176DF0">
        <w:rPr>
          <w:b/>
          <w:bCs/>
          <w:sz w:val="28"/>
          <w:szCs w:val="28"/>
        </w:rPr>
        <w:t>5 PM – 7:30 PM</w:t>
      </w:r>
      <w:r w:rsidR="00DC1A2C" w:rsidRPr="00176DF0">
        <w:rPr>
          <w:b/>
          <w:bCs/>
          <w:sz w:val="28"/>
          <w:szCs w:val="28"/>
        </w:rPr>
        <w:t xml:space="preserve"> </w:t>
      </w:r>
      <w:r w:rsidR="00115018" w:rsidRPr="00176DF0">
        <w:rPr>
          <w:b/>
          <w:bCs/>
          <w:sz w:val="28"/>
          <w:szCs w:val="28"/>
        </w:rPr>
        <w:t xml:space="preserve"> </w:t>
      </w:r>
      <w:r w:rsidR="0067332F" w:rsidRPr="00176DF0">
        <w:rPr>
          <w:b/>
          <w:bCs/>
          <w:sz w:val="28"/>
          <w:szCs w:val="28"/>
        </w:rPr>
        <w:t xml:space="preserve">   </w:t>
      </w:r>
      <w:r w:rsidR="00FC378F" w:rsidRPr="00176DF0">
        <w:rPr>
          <w:b/>
          <w:bCs/>
          <w:sz w:val="28"/>
          <w:szCs w:val="28"/>
        </w:rPr>
        <w:t xml:space="preserve">       </w:t>
      </w:r>
      <w:r w:rsidR="0067332F" w:rsidRPr="00176DF0">
        <w:rPr>
          <w:b/>
          <w:bCs/>
          <w:sz w:val="28"/>
          <w:szCs w:val="28"/>
        </w:rPr>
        <w:t xml:space="preserve">     8</w:t>
      </w:r>
      <w:r w:rsidR="00115018" w:rsidRPr="00176DF0">
        <w:rPr>
          <w:b/>
          <w:bCs/>
          <w:sz w:val="28"/>
          <w:szCs w:val="28"/>
        </w:rPr>
        <w:t xml:space="preserve"> AM – </w:t>
      </w:r>
      <w:r w:rsidR="0067332F" w:rsidRPr="00176DF0">
        <w:rPr>
          <w:b/>
          <w:bCs/>
          <w:sz w:val="28"/>
          <w:szCs w:val="28"/>
        </w:rPr>
        <w:t>5</w:t>
      </w:r>
      <w:r w:rsidR="00115018" w:rsidRPr="00176DF0">
        <w:rPr>
          <w:b/>
          <w:bCs/>
          <w:sz w:val="28"/>
          <w:szCs w:val="28"/>
        </w:rPr>
        <w:t xml:space="preserve"> PM            </w:t>
      </w:r>
      <w:r w:rsidR="00FC378F" w:rsidRPr="00176DF0">
        <w:rPr>
          <w:b/>
          <w:bCs/>
          <w:sz w:val="28"/>
          <w:szCs w:val="28"/>
        </w:rPr>
        <w:t xml:space="preserve">  </w:t>
      </w:r>
      <w:r w:rsidR="00115018" w:rsidRPr="00176DF0">
        <w:rPr>
          <w:b/>
          <w:bCs/>
          <w:sz w:val="28"/>
          <w:szCs w:val="28"/>
        </w:rPr>
        <w:t xml:space="preserve">          </w:t>
      </w:r>
      <w:r w:rsidR="00FC378F" w:rsidRPr="00176DF0">
        <w:rPr>
          <w:b/>
          <w:bCs/>
          <w:sz w:val="28"/>
          <w:szCs w:val="28"/>
        </w:rPr>
        <w:t>8</w:t>
      </w:r>
      <w:r w:rsidR="00115018" w:rsidRPr="00176DF0">
        <w:rPr>
          <w:b/>
          <w:bCs/>
          <w:sz w:val="28"/>
          <w:szCs w:val="28"/>
        </w:rPr>
        <w:t xml:space="preserve"> AM – </w:t>
      </w:r>
      <w:r w:rsidR="00FC378F" w:rsidRPr="00176DF0">
        <w:rPr>
          <w:b/>
          <w:bCs/>
          <w:sz w:val="28"/>
          <w:szCs w:val="28"/>
        </w:rPr>
        <w:t>5</w:t>
      </w:r>
      <w:r w:rsidR="00115018" w:rsidRPr="00176DF0">
        <w:rPr>
          <w:b/>
          <w:bCs/>
          <w:sz w:val="28"/>
          <w:szCs w:val="28"/>
        </w:rPr>
        <w:t xml:space="preserve"> PM</w:t>
      </w:r>
    </w:p>
    <w:p w14:paraId="3ABBE1B4" w14:textId="7070C7BF" w:rsidR="00F44BB2" w:rsidRPr="00176DF0" w:rsidRDefault="00F44BB2" w:rsidP="00115018">
      <w:pPr>
        <w:pStyle w:val="NoSpacing"/>
        <w:rPr>
          <w:b/>
          <w:bCs/>
          <w:sz w:val="32"/>
          <w:szCs w:val="32"/>
        </w:rPr>
      </w:pPr>
    </w:p>
    <w:p w14:paraId="31ABE352" w14:textId="7370EDDE" w:rsidR="0040703C" w:rsidRPr="00773FE3" w:rsidRDefault="0040703C" w:rsidP="00115018">
      <w:pPr>
        <w:pStyle w:val="NoSpacing"/>
        <w:rPr>
          <w:sz w:val="28"/>
          <w:szCs w:val="28"/>
        </w:rPr>
      </w:pPr>
      <w:r w:rsidRPr="00773FE3">
        <w:rPr>
          <w:sz w:val="28"/>
          <w:szCs w:val="28"/>
        </w:rPr>
        <w:t>Early Bird (Before 10/</w:t>
      </w:r>
      <w:r w:rsidR="00FC378F">
        <w:rPr>
          <w:sz w:val="28"/>
          <w:szCs w:val="28"/>
        </w:rPr>
        <w:t>07</w:t>
      </w:r>
      <w:r w:rsidRPr="00773FE3">
        <w:rPr>
          <w:sz w:val="28"/>
          <w:szCs w:val="28"/>
        </w:rPr>
        <w:t>/2</w:t>
      </w:r>
      <w:r w:rsidR="00FC378F">
        <w:rPr>
          <w:sz w:val="28"/>
          <w:szCs w:val="28"/>
        </w:rPr>
        <w:t>1</w:t>
      </w:r>
      <w:r w:rsidRPr="00773FE3">
        <w:rPr>
          <w:sz w:val="28"/>
          <w:szCs w:val="28"/>
        </w:rPr>
        <w:t xml:space="preserve">)    </w:t>
      </w:r>
      <w:r w:rsidR="00FC378F">
        <w:rPr>
          <w:sz w:val="28"/>
          <w:szCs w:val="28"/>
        </w:rPr>
        <w:t xml:space="preserve">                               </w:t>
      </w:r>
      <w:r w:rsidRPr="00773FE3">
        <w:rPr>
          <w:sz w:val="28"/>
          <w:szCs w:val="28"/>
        </w:rPr>
        <w:t xml:space="preserve">        $</w:t>
      </w:r>
      <w:r w:rsidR="00FC378F">
        <w:rPr>
          <w:sz w:val="28"/>
          <w:szCs w:val="28"/>
        </w:rPr>
        <w:t>3</w:t>
      </w:r>
      <w:r w:rsidRPr="00773FE3">
        <w:rPr>
          <w:sz w:val="28"/>
          <w:szCs w:val="28"/>
        </w:rPr>
        <w:t>25.00</w:t>
      </w:r>
    </w:p>
    <w:p w14:paraId="05AAA8D4" w14:textId="7D02354F" w:rsidR="0040703C" w:rsidRPr="00773FE3" w:rsidRDefault="00F46E05" w:rsidP="00115018">
      <w:pPr>
        <w:pStyle w:val="NoSpacing"/>
        <w:rPr>
          <w:sz w:val="28"/>
          <w:szCs w:val="28"/>
        </w:rPr>
      </w:pPr>
      <w:r>
        <w:rPr>
          <w:sz w:val="28"/>
          <w:szCs w:val="28"/>
        </w:rPr>
        <w:t>Late</w:t>
      </w:r>
      <w:r w:rsidR="0040703C" w:rsidRPr="00773FE3">
        <w:rPr>
          <w:sz w:val="28"/>
          <w:szCs w:val="28"/>
        </w:rPr>
        <w:t xml:space="preserve"> Bird (</w:t>
      </w:r>
      <w:r w:rsidR="005C034A">
        <w:rPr>
          <w:sz w:val="28"/>
          <w:szCs w:val="28"/>
        </w:rPr>
        <w:t>A</w:t>
      </w:r>
      <w:r w:rsidR="00FC378F">
        <w:rPr>
          <w:sz w:val="28"/>
          <w:szCs w:val="28"/>
        </w:rPr>
        <w:t>fter</w:t>
      </w:r>
      <w:r w:rsidR="0040703C" w:rsidRPr="00773FE3">
        <w:rPr>
          <w:sz w:val="28"/>
          <w:szCs w:val="28"/>
        </w:rPr>
        <w:t xml:space="preserve"> 10/</w:t>
      </w:r>
      <w:r w:rsidR="00FC378F">
        <w:rPr>
          <w:sz w:val="28"/>
          <w:szCs w:val="28"/>
        </w:rPr>
        <w:t>06</w:t>
      </w:r>
      <w:r w:rsidR="0040703C" w:rsidRPr="00773FE3">
        <w:rPr>
          <w:sz w:val="28"/>
          <w:szCs w:val="28"/>
        </w:rPr>
        <w:t>/2</w:t>
      </w:r>
      <w:r w:rsidR="00FC378F">
        <w:rPr>
          <w:sz w:val="28"/>
          <w:szCs w:val="28"/>
        </w:rPr>
        <w:t>1</w:t>
      </w:r>
      <w:r w:rsidR="0040703C" w:rsidRPr="00773FE3">
        <w:rPr>
          <w:sz w:val="28"/>
          <w:szCs w:val="28"/>
        </w:rPr>
        <w:t xml:space="preserve">) </w:t>
      </w:r>
      <w:r w:rsidR="00FC378F">
        <w:rPr>
          <w:sz w:val="28"/>
          <w:szCs w:val="28"/>
        </w:rPr>
        <w:t xml:space="preserve">                    </w:t>
      </w:r>
      <w:r w:rsidR="0040703C" w:rsidRPr="00773FE3">
        <w:rPr>
          <w:sz w:val="28"/>
          <w:szCs w:val="28"/>
        </w:rPr>
        <w:t xml:space="preserve">  </w:t>
      </w:r>
      <w:r>
        <w:rPr>
          <w:sz w:val="28"/>
          <w:szCs w:val="28"/>
        </w:rPr>
        <w:t xml:space="preserve">        </w:t>
      </w:r>
      <w:r w:rsidR="0040703C" w:rsidRPr="00773FE3">
        <w:rPr>
          <w:sz w:val="28"/>
          <w:szCs w:val="28"/>
        </w:rPr>
        <w:t xml:space="preserve">           </w:t>
      </w:r>
      <w:r w:rsidR="004A0002">
        <w:rPr>
          <w:sz w:val="28"/>
          <w:szCs w:val="28"/>
        </w:rPr>
        <w:t xml:space="preserve"> </w:t>
      </w:r>
      <w:r w:rsidR="0040703C" w:rsidRPr="00773FE3">
        <w:rPr>
          <w:sz w:val="28"/>
          <w:szCs w:val="28"/>
        </w:rPr>
        <w:t xml:space="preserve">    $</w:t>
      </w:r>
      <w:r w:rsidR="00FC378F">
        <w:rPr>
          <w:sz w:val="28"/>
          <w:szCs w:val="28"/>
        </w:rPr>
        <w:t>375</w:t>
      </w:r>
      <w:r w:rsidR="0040703C" w:rsidRPr="00773FE3">
        <w:rPr>
          <w:sz w:val="28"/>
          <w:szCs w:val="28"/>
        </w:rPr>
        <w:t>.00</w:t>
      </w:r>
    </w:p>
    <w:p w14:paraId="341B262E" w14:textId="2D28D72C" w:rsidR="00FC378F" w:rsidRDefault="00FC378F" w:rsidP="00115018">
      <w:pPr>
        <w:pStyle w:val="NoSpacing"/>
        <w:rPr>
          <w:sz w:val="24"/>
          <w:szCs w:val="24"/>
        </w:rPr>
      </w:pPr>
      <w:r>
        <w:rPr>
          <w:sz w:val="24"/>
          <w:szCs w:val="24"/>
        </w:rPr>
        <w:t xml:space="preserve"> </w:t>
      </w:r>
    </w:p>
    <w:p w14:paraId="5E8D228F" w14:textId="4E6C8445" w:rsidR="0040703C" w:rsidRPr="00DC1A2C" w:rsidRDefault="0040703C" w:rsidP="00115018">
      <w:pPr>
        <w:pStyle w:val="NoSpacing"/>
        <w:rPr>
          <w:sz w:val="24"/>
          <w:szCs w:val="24"/>
        </w:rPr>
      </w:pPr>
      <w:r w:rsidRPr="00DC1A2C">
        <w:rPr>
          <w:sz w:val="24"/>
          <w:szCs w:val="24"/>
        </w:rPr>
        <w:t xml:space="preserve">To Register </w:t>
      </w:r>
      <w:r w:rsidR="00617514" w:rsidRPr="00DC1A2C">
        <w:rPr>
          <w:sz w:val="24"/>
          <w:szCs w:val="24"/>
        </w:rPr>
        <w:t>for the Convention e</w:t>
      </w:r>
      <w:r w:rsidRPr="00DC1A2C">
        <w:rPr>
          <w:sz w:val="24"/>
          <w:szCs w:val="24"/>
        </w:rPr>
        <w:t>ither:</w:t>
      </w:r>
    </w:p>
    <w:p w14:paraId="3F8F3451" w14:textId="3E4E2F5C" w:rsidR="0040703C" w:rsidRDefault="0040703C" w:rsidP="0040703C">
      <w:pPr>
        <w:pStyle w:val="NoSpacing"/>
        <w:numPr>
          <w:ilvl w:val="0"/>
          <w:numId w:val="1"/>
        </w:numPr>
        <w:rPr>
          <w:sz w:val="24"/>
          <w:szCs w:val="24"/>
        </w:rPr>
      </w:pPr>
      <w:r w:rsidRPr="00DC1A2C">
        <w:rPr>
          <w:sz w:val="24"/>
          <w:szCs w:val="24"/>
        </w:rPr>
        <w:t xml:space="preserve"> Go to Event</w:t>
      </w:r>
      <w:r w:rsidR="00011427">
        <w:rPr>
          <w:sz w:val="24"/>
          <w:szCs w:val="24"/>
        </w:rPr>
        <w:t>brite.com, search for NMSEA</w:t>
      </w:r>
      <w:r w:rsidRPr="00DC1A2C">
        <w:rPr>
          <w:sz w:val="24"/>
          <w:szCs w:val="24"/>
        </w:rPr>
        <w:t xml:space="preserve"> and register on-line</w:t>
      </w:r>
    </w:p>
    <w:p w14:paraId="11F1CD52" w14:textId="2337ED8B" w:rsidR="0040703C" w:rsidRPr="00DC1A2C" w:rsidRDefault="00FC378F" w:rsidP="00FC378F">
      <w:pPr>
        <w:pStyle w:val="NoSpacing"/>
        <w:ind w:left="360"/>
        <w:rPr>
          <w:sz w:val="24"/>
          <w:szCs w:val="24"/>
        </w:rPr>
      </w:pPr>
      <w:r>
        <w:rPr>
          <w:sz w:val="24"/>
          <w:szCs w:val="24"/>
        </w:rPr>
        <w:t xml:space="preserve">           Or</w:t>
      </w:r>
      <w:r w:rsidR="00011427">
        <w:rPr>
          <w:sz w:val="24"/>
          <w:szCs w:val="24"/>
        </w:rPr>
        <w:t xml:space="preserve">                                             </w:t>
      </w:r>
    </w:p>
    <w:p w14:paraId="35F4AB7F" w14:textId="75DD3BF8" w:rsidR="0040703C" w:rsidRPr="00DC1A2C" w:rsidRDefault="0040703C" w:rsidP="0040703C">
      <w:pPr>
        <w:pStyle w:val="NoSpacing"/>
        <w:numPr>
          <w:ilvl w:val="0"/>
          <w:numId w:val="1"/>
        </w:numPr>
        <w:rPr>
          <w:sz w:val="24"/>
          <w:szCs w:val="24"/>
        </w:rPr>
      </w:pPr>
      <w:r w:rsidRPr="00DC1A2C">
        <w:rPr>
          <w:sz w:val="24"/>
          <w:szCs w:val="24"/>
        </w:rPr>
        <w:t xml:space="preserve"> Complete this registration form and submit:</w:t>
      </w:r>
    </w:p>
    <w:p w14:paraId="5311E775" w14:textId="4E5D4901" w:rsidR="0040703C" w:rsidRPr="00DC1A2C" w:rsidRDefault="00617514" w:rsidP="0040703C">
      <w:pPr>
        <w:pStyle w:val="ListParagraph"/>
        <w:rPr>
          <w:sz w:val="24"/>
          <w:szCs w:val="24"/>
        </w:rPr>
      </w:pPr>
      <w:r w:rsidRPr="00DC1A2C">
        <w:rPr>
          <w:sz w:val="24"/>
          <w:szCs w:val="24"/>
        </w:rPr>
        <w:t xml:space="preserve"> </w:t>
      </w:r>
      <w:r w:rsidR="0040703C" w:rsidRPr="00DC1A2C">
        <w:rPr>
          <w:sz w:val="24"/>
          <w:szCs w:val="24"/>
        </w:rPr>
        <w:t xml:space="preserve">Mail to NMSEA, PO Box </w:t>
      </w:r>
      <w:r w:rsidR="00011427">
        <w:rPr>
          <w:sz w:val="24"/>
          <w:szCs w:val="24"/>
        </w:rPr>
        <w:t>30974</w:t>
      </w:r>
      <w:r w:rsidR="0040703C" w:rsidRPr="00DC1A2C">
        <w:rPr>
          <w:sz w:val="24"/>
          <w:szCs w:val="24"/>
        </w:rPr>
        <w:t>, Alb. NM 87</w:t>
      </w:r>
      <w:r w:rsidR="00011427">
        <w:rPr>
          <w:sz w:val="24"/>
          <w:szCs w:val="24"/>
        </w:rPr>
        <w:t>190-0974</w:t>
      </w:r>
    </w:p>
    <w:p w14:paraId="1471A325" w14:textId="7BD1E61A" w:rsidR="0040703C" w:rsidRPr="00DC1A2C" w:rsidRDefault="0040703C" w:rsidP="0040703C">
      <w:pPr>
        <w:pStyle w:val="ListParagraph"/>
        <w:rPr>
          <w:sz w:val="24"/>
          <w:szCs w:val="24"/>
        </w:rPr>
      </w:pPr>
      <w:r w:rsidRPr="00DC1A2C">
        <w:rPr>
          <w:sz w:val="24"/>
          <w:szCs w:val="24"/>
        </w:rPr>
        <w:t xml:space="preserve">                               Or</w:t>
      </w:r>
    </w:p>
    <w:p w14:paraId="50638BD7" w14:textId="76FC01F6" w:rsidR="0040703C" w:rsidRPr="00DC1A2C" w:rsidRDefault="0040703C" w:rsidP="0040703C">
      <w:pPr>
        <w:pStyle w:val="ListParagraph"/>
        <w:rPr>
          <w:sz w:val="24"/>
          <w:szCs w:val="24"/>
        </w:rPr>
      </w:pPr>
      <w:r w:rsidRPr="00DC1A2C">
        <w:rPr>
          <w:sz w:val="24"/>
          <w:szCs w:val="24"/>
        </w:rPr>
        <w:t>Fax to 505-298-2191</w:t>
      </w:r>
    </w:p>
    <w:p w14:paraId="651BE681" w14:textId="216CDD1F" w:rsidR="0040703C" w:rsidRDefault="0040703C" w:rsidP="0040703C">
      <w:pPr>
        <w:rPr>
          <w:sz w:val="32"/>
          <w:szCs w:val="32"/>
        </w:rPr>
      </w:pPr>
      <w:r>
        <w:rPr>
          <w:sz w:val="32"/>
          <w:szCs w:val="32"/>
        </w:rPr>
        <w:t>Name ______________________</w:t>
      </w:r>
      <w:r w:rsidR="00352321">
        <w:rPr>
          <w:sz w:val="32"/>
          <w:szCs w:val="32"/>
        </w:rPr>
        <w:t>______    PTIN ________________</w:t>
      </w:r>
    </w:p>
    <w:p w14:paraId="5B3631F9" w14:textId="3BEBBD1D" w:rsidR="0040703C" w:rsidRPr="00DC1A2C" w:rsidRDefault="0040703C" w:rsidP="0040703C">
      <w:pPr>
        <w:rPr>
          <w:sz w:val="24"/>
          <w:szCs w:val="24"/>
        </w:rPr>
      </w:pPr>
      <w:r w:rsidRPr="00DC1A2C">
        <w:rPr>
          <w:sz w:val="24"/>
          <w:szCs w:val="24"/>
        </w:rPr>
        <w:t>Member of NMSEA?    Yes      No</w:t>
      </w:r>
      <w:r w:rsidR="00867F83">
        <w:rPr>
          <w:sz w:val="24"/>
          <w:szCs w:val="24"/>
        </w:rPr>
        <w:t xml:space="preserve">                       Attending?    Virtually            In Person</w:t>
      </w:r>
    </w:p>
    <w:p w14:paraId="4DB4AFED" w14:textId="6160C6F1" w:rsidR="0040703C" w:rsidRPr="00DC1A2C" w:rsidRDefault="00EF6926" w:rsidP="0040703C">
      <w:pPr>
        <w:rPr>
          <w:sz w:val="24"/>
          <w:szCs w:val="24"/>
        </w:rPr>
      </w:pPr>
      <w:r w:rsidRPr="00DC1A2C">
        <w:rPr>
          <w:sz w:val="24"/>
          <w:szCs w:val="24"/>
        </w:rPr>
        <w:t>I prefer to pay by credit card.  Please charge my Visa____ MC____Amer Ex____</w:t>
      </w:r>
    </w:p>
    <w:p w14:paraId="58BCFC2B" w14:textId="0955C0D0" w:rsidR="00EF6926" w:rsidRPr="00773FE3" w:rsidRDefault="00EF6926" w:rsidP="0040703C">
      <w:pPr>
        <w:rPr>
          <w:sz w:val="28"/>
          <w:szCs w:val="28"/>
        </w:rPr>
      </w:pPr>
      <w:r w:rsidRPr="00773FE3">
        <w:rPr>
          <w:sz w:val="28"/>
          <w:szCs w:val="28"/>
        </w:rPr>
        <w:t>Card#   ___________________________________________</w:t>
      </w:r>
    </w:p>
    <w:p w14:paraId="30CDC6B7" w14:textId="34664B99" w:rsidR="00C150B0" w:rsidRDefault="00EF6926" w:rsidP="0040703C">
      <w:pPr>
        <w:rPr>
          <w:sz w:val="28"/>
          <w:szCs w:val="28"/>
        </w:rPr>
      </w:pPr>
      <w:r w:rsidRPr="00773FE3">
        <w:rPr>
          <w:sz w:val="28"/>
          <w:szCs w:val="28"/>
        </w:rPr>
        <w:t>Expiration date__________   Security Code  _________</w:t>
      </w:r>
      <w:r w:rsidR="00C150B0">
        <w:rPr>
          <w:sz w:val="28"/>
          <w:szCs w:val="28"/>
        </w:rPr>
        <w:t>Zip Code ____________</w:t>
      </w:r>
    </w:p>
    <w:p w14:paraId="52B8D3AE" w14:textId="77777777" w:rsidR="00C150B0" w:rsidRDefault="00C150B0" w:rsidP="0040703C">
      <w:pPr>
        <w:rPr>
          <w:sz w:val="24"/>
          <w:szCs w:val="24"/>
        </w:rPr>
      </w:pPr>
    </w:p>
    <w:p w14:paraId="4BE0C26C" w14:textId="77777777" w:rsidR="000F3777" w:rsidRDefault="00EF6926" w:rsidP="0040703C">
      <w:pPr>
        <w:rPr>
          <w:sz w:val="24"/>
          <w:szCs w:val="24"/>
        </w:rPr>
      </w:pPr>
      <w:r w:rsidRPr="00DC1A2C">
        <w:rPr>
          <w:sz w:val="24"/>
          <w:szCs w:val="24"/>
        </w:rPr>
        <w:t>Email _______________________________Phone # _______________________________</w:t>
      </w:r>
      <w:r w:rsidR="00C150B0">
        <w:rPr>
          <w:sz w:val="24"/>
          <w:szCs w:val="24"/>
        </w:rPr>
        <w:t xml:space="preserve">   </w:t>
      </w:r>
    </w:p>
    <w:p w14:paraId="77454EB2" w14:textId="07A69EEB" w:rsidR="00EF6926" w:rsidRPr="00DC1A2C" w:rsidRDefault="00EF6926" w:rsidP="0040703C">
      <w:pPr>
        <w:rPr>
          <w:sz w:val="24"/>
          <w:szCs w:val="24"/>
        </w:rPr>
      </w:pPr>
      <w:r w:rsidRPr="00DC1A2C">
        <w:rPr>
          <w:sz w:val="24"/>
          <w:szCs w:val="24"/>
        </w:rPr>
        <w:t>Signature ____________________________</w:t>
      </w:r>
    </w:p>
    <w:p w14:paraId="45F060B2" w14:textId="77777777" w:rsidR="00727BDF" w:rsidRPr="000E303F" w:rsidRDefault="00F0750D" w:rsidP="00115018">
      <w:pPr>
        <w:pStyle w:val="NoSpacing"/>
        <w:rPr>
          <w:sz w:val="40"/>
          <w:szCs w:val="40"/>
        </w:rPr>
      </w:pPr>
      <w:r w:rsidRPr="000E303F">
        <w:rPr>
          <w:sz w:val="40"/>
          <w:szCs w:val="40"/>
        </w:rPr>
        <w:lastRenderedPageBreak/>
        <w:t>Featuring:</w:t>
      </w:r>
    </w:p>
    <w:p w14:paraId="539F749E" w14:textId="232B0F22" w:rsidR="00115018" w:rsidRDefault="00115018" w:rsidP="00115018">
      <w:pPr>
        <w:pStyle w:val="NoSpacing"/>
        <w:rPr>
          <w:sz w:val="32"/>
          <w:szCs w:val="32"/>
        </w:rPr>
      </w:pPr>
      <w:r>
        <w:rPr>
          <w:sz w:val="32"/>
          <w:szCs w:val="32"/>
        </w:rPr>
        <w:t xml:space="preserve"> </w:t>
      </w:r>
    </w:p>
    <w:p w14:paraId="0D07CF56" w14:textId="7C33C972" w:rsidR="00727BDF" w:rsidRDefault="00A10396" w:rsidP="00115018">
      <w:pPr>
        <w:pStyle w:val="NoSpacing"/>
        <w:rPr>
          <w:sz w:val="32"/>
          <w:szCs w:val="32"/>
        </w:rPr>
      </w:pPr>
      <w:r>
        <w:rPr>
          <w:sz w:val="32"/>
          <w:szCs w:val="32"/>
        </w:rPr>
        <w:t>Wednesday 10/20/21</w:t>
      </w:r>
    </w:p>
    <w:p w14:paraId="0EC54CEB" w14:textId="38189ED8" w:rsidR="00727BDF" w:rsidRPr="006506CF" w:rsidRDefault="00A10396" w:rsidP="00727BDF">
      <w:pPr>
        <w:pStyle w:val="NoSpacing"/>
        <w:rPr>
          <w:color w:val="0070C0"/>
          <w:sz w:val="32"/>
          <w:szCs w:val="32"/>
        </w:rPr>
      </w:pPr>
      <w:r>
        <w:rPr>
          <w:color w:val="0070C0"/>
          <w:sz w:val="32"/>
          <w:szCs w:val="32"/>
        </w:rPr>
        <w:t>Ethics – Lynne Shupp, EA, RFC</w:t>
      </w:r>
    </w:p>
    <w:p w14:paraId="42249ED3" w14:textId="53AAB47C" w:rsidR="00727BDF" w:rsidRDefault="00A10396" w:rsidP="00727BDF">
      <w:pPr>
        <w:pStyle w:val="NoSpacing"/>
        <w:rPr>
          <w:i/>
          <w:iCs/>
          <w:sz w:val="24"/>
          <w:szCs w:val="24"/>
        </w:rPr>
      </w:pPr>
      <w:r>
        <w:rPr>
          <w:sz w:val="28"/>
          <w:szCs w:val="28"/>
        </w:rPr>
        <w:t xml:space="preserve">       </w:t>
      </w:r>
      <w:r>
        <w:rPr>
          <w:i/>
          <w:iCs/>
          <w:sz w:val="24"/>
          <w:szCs w:val="24"/>
        </w:rPr>
        <w:t xml:space="preserve">More specifically, Pandemic Ethics and how </w:t>
      </w:r>
      <w:r w:rsidR="001E35FD">
        <w:rPr>
          <w:i/>
          <w:iCs/>
          <w:sz w:val="24"/>
          <w:szCs w:val="24"/>
        </w:rPr>
        <w:t>th</w:t>
      </w:r>
      <w:r w:rsidR="00F5000C">
        <w:rPr>
          <w:i/>
          <w:iCs/>
          <w:sz w:val="24"/>
          <w:szCs w:val="24"/>
        </w:rPr>
        <w:t>ose</w:t>
      </w:r>
      <w:r w:rsidR="001E35FD">
        <w:rPr>
          <w:i/>
          <w:iCs/>
          <w:sz w:val="24"/>
          <w:szCs w:val="24"/>
        </w:rPr>
        <w:t xml:space="preserve"> challenges that are still with us. Presented In person (2 CE)</w:t>
      </w:r>
      <w:r w:rsidR="001E35FD">
        <w:rPr>
          <w:sz w:val="28"/>
          <w:szCs w:val="28"/>
        </w:rPr>
        <w:t xml:space="preserve">.  </w:t>
      </w:r>
      <w:r w:rsidR="00727BDF" w:rsidRPr="00CC7EEE">
        <w:rPr>
          <w:sz w:val="28"/>
          <w:szCs w:val="28"/>
        </w:rPr>
        <w:t xml:space="preserve"> </w:t>
      </w:r>
    </w:p>
    <w:p w14:paraId="4D041C8E" w14:textId="12601BFF" w:rsidR="00727BDF" w:rsidRDefault="00727BDF" w:rsidP="00115018">
      <w:pPr>
        <w:pStyle w:val="NoSpacing"/>
        <w:rPr>
          <w:color w:val="0070C0"/>
          <w:sz w:val="32"/>
          <w:szCs w:val="32"/>
        </w:rPr>
      </w:pPr>
    </w:p>
    <w:p w14:paraId="0C1EC1BC" w14:textId="48AE0AE6" w:rsidR="00727BDF" w:rsidRPr="00727BDF" w:rsidRDefault="00727BDF" w:rsidP="00115018">
      <w:pPr>
        <w:pStyle w:val="NoSpacing"/>
        <w:rPr>
          <w:sz w:val="32"/>
          <w:szCs w:val="32"/>
        </w:rPr>
      </w:pPr>
      <w:r w:rsidRPr="00727BDF">
        <w:rPr>
          <w:sz w:val="32"/>
          <w:szCs w:val="32"/>
        </w:rPr>
        <w:t>Thursday 10/2</w:t>
      </w:r>
      <w:r w:rsidR="001E35FD">
        <w:rPr>
          <w:sz w:val="32"/>
          <w:szCs w:val="32"/>
        </w:rPr>
        <w:t>1</w:t>
      </w:r>
      <w:r w:rsidRPr="00727BDF">
        <w:rPr>
          <w:sz w:val="32"/>
          <w:szCs w:val="32"/>
        </w:rPr>
        <w:t>/2</w:t>
      </w:r>
      <w:r w:rsidR="001E35FD">
        <w:rPr>
          <w:sz w:val="32"/>
          <w:szCs w:val="32"/>
        </w:rPr>
        <w:t>1</w:t>
      </w:r>
    </w:p>
    <w:p w14:paraId="1E2FB61D" w14:textId="6DE0827A" w:rsidR="00115018" w:rsidRPr="006506CF" w:rsidRDefault="00115018" w:rsidP="00115018">
      <w:pPr>
        <w:pStyle w:val="NoSpacing"/>
        <w:rPr>
          <w:color w:val="0070C0"/>
          <w:sz w:val="32"/>
          <w:szCs w:val="32"/>
        </w:rPr>
      </w:pPr>
      <w:r w:rsidRPr="006506CF">
        <w:rPr>
          <w:color w:val="0070C0"/>
          <w:sz w:val="32"/>
          <w:szCs w:val="32"/>
        </w:rPr>
        <w:t>T</w:t>
      </w:r>
      <w:r w:rsidR="001E35FD">
        <w:rPr>
          <w:color w:val="0070C0"/>
          <w:sz w:val="32"/>
          <w:szCs w:val="32"/>
        </w:rPr>
        <w:t>rusts &amp; Estates</w:t>
      </w:r>
      <w:r w:rsidRPr="006506CF">
        <w:rPr>
          <w:color w:val="0070C0"/>
          <w:sz w:val="32"/>
          <w:szCs w:val="32"/>
        </w:rPr>
        <w:t xml:space="preserve"> – </w:t>
      </w:r>
      <w:r w:rsidR="001E35FD">
        <w:rPr>
          <w:color w:val="0070C0"/>
          <w:sz w:val="32"/>
          <w:szCs w:val="32"/>
        </w:rPr>
        <w:t>Ellen Briscoe, EA</w:t>
      </w:r>
    </w:p>
    <w:p w14:paraId="66D37ACE" w14:textId="344D2FAA" w:rsidR="00727BDF" w:rsidRDefault="00115018" w:rsidP="00727BDF">
      <w:pPr>
        <w:pStyle w:val="NoSpacing"/>
        <w:rPr>
          <w:i/>
          <w:iCs/>
          <w:sz w:val="24"/>
          <w:szCs w:val="24"/>
        </w:rPr>
      </w:pPr>
      <w:r>
        <w:rPr>
          <w:sz w:val="32"/>
          <w:szCs w:val="32"/>
        </w:rPr>
        <w:t xml:space="preserve">    </w:t>
      </w:r>
      <w:r w:rsidR="001E35FD">
        <w:rPr>
          <w:i/>
          <w:iCs/>
          <w:sz w:val="24"/>
          <w:szCs w:val="24"/>
        </w:rPr>
        <w:t>Ellen will offer a full 6 hours of study on Trusts and Estates.  This will be a very thorough and complete look at the Form 1041 and the theory behind when it needs to be filed and how to prepare it.  Even if you think that you will never have to experience this in your practice, you need to know the theory and how to answer your client’s questions.  Presented In person.  (</w:t>
      </w:r>
      <w:r w:rsidR="000F3777">
        <w:rPr>
          <w:i/>
          <w:iCs/>
          <w:sz w:val="24"/>
          <w:szCs w:val="24"/>
        </w:rPr>
        <w:t>4</w:t>
      </w:r>
      <w:r w:rsidR="001E35FD">
        <w:rPr>
          <w:i/>
          <w:iCs/>
          <w:sz w:val="24"/>
          <w:szCs w:val="24"/>
        </w:rPr>
        <w:t xml:space="preserve"> CE)</w:t>
      </w:r>
    </w:p>
    <w:p w14:paraId="67A16AB2" w14:textId="36872A85" w:rsidR="00727BDF" w:rsidRDefault="00727BDF" w:rsidP="00727BDF">
      <w:pPr>
        <w:pStyle w:val="NoSpacing"/>
        <w:rPr>
          <w:i/>
          <w:iCs/>
          <w:sz w:val="24"/>
          <w:szCs w:val="24"/>
        </w:rPr>
      </w:pPr>
    </w:p>
    <w:p w14:paraId="7A7713D1" w14:textId="28071460" w:rsidR="00727BDF" w:rsidRDefault="001E35FD" w:rsidP="00727BDF">
      <w:pPr>
        <w:pStyle w:val="NoSpacing"/>
        <w:rPr>
          <w:color w:val="0070C0"/>
          <w:sz w:val="32"/>
          <w:szCs w:val="32"/>
        </w:rPr>
      </w:pPr>
      <w:r>
        <w:rPr>
          <w:color w:val="0070C0"/>
          <w:sz w:val="32"/>
          <w:szCs w:val="32"/>
        </w:rPr>
        <w:t>IRS Update</w:t>
      </w:r>
      <w:r w:rsidR="00741258">
        <w:rPr>
          <w:color w:val="0070C0"/>
          <w:sz w:val="32"/>
          <w:szCs w:val="32"/>
        </w:rPr>
        <w:t xml:space="preserve"> – </w:t>
      </w:r>
      <w:r>
        <w:rPr>
          <w:color w:val="0070C0"/>
          <w:sz w:val="32"/>
          <w:szCs w:val="32"/>
        </w:rPr>
        <w:t>Lelah Martinez, IRS Liaison Practitioner</w:t>
      </w:r>
    </w:p>
    <w:p w14:paraId="03919C5C" w14:textId="77777777" w:rsidR="001E35FD" w:rsidRDefault="00741258" w:rsidP="00727BDF">
      <w:pPr>
        <w:pStyle w:val="NoSpacing"/>
        <w:rPr>
          <w:i/>
          <w:iCs/>
          <w:color w:val="000000" w:themeColor="text1"/>
          <w:sz w:val="24"/>
          <w:szCs w:val="24"/>
        </w:rPr>
      </w:pPr>
      <w:r>
        <w:rPr>
          <w:i/>
          <w:iCs/>
          <w:color w:val="0070C0"/>
          <w:sz w:val="24"/>
          <w:szCs w:val="24"/>
        </w:rPr>
        <w:t xml:space="preserve">    </w:t>
      </w:r>
      <w:r w:rsidR="001E35FD">
        <w:rPr>
          <w:i/>
          <w:iCs/>
          <w:color w:val="000000" w:themeColor="text1"/>
          <w:sz w:val="24"/>
          <w:szCs w:val="24"/>
        </w:rPr>
        <w:t>An update on the Advanced Child Credit and the IRS portals.  What the IRS is doing to try to make your job a little easier.  Presented Virtually (2 CE)</w:t>
      </w:r>
    </w:p>
    <w:p w14:paraId="2DF7D273" w14:textId="1A635C70" w:rsidR="00741258" w:rsidRDefault="00741258" w:rsidP="00727BDF">
      <w:pPr>
        <w:pStyle w:val="NoSpacing"/>
        <w:rPr>
          <w:i/>
          <w:iCs/>
          <w:color w:val="000000" w:themeColor="text1"/>
          <w:sz w:val="24"/>
          <w:szCs w:val="24"/>
        </w:rPr>
      </w:pPr>
    </w:p>
    <w:p w14:paraId="70DDFDF7" w14:textId="3E35CD4F" w:rsidR="005E131F" w:rsidRPr="005E131F" w:rsidRDefault="005E131F" w:rsidP="00727BDF">
      <w:pPr>
        <w:pStyle w:val="NoSpacing"/>
        <w:rPr>
          <w:color w:val="0070C0"/>
          <w:sz w:val="32"/>
          <w:szCs w:val="32"/>
        </w:rPr>
      </w:pPr>
      <w:r w:rsidRPr="005E131F">
        <w:rPr>
          <w:color w:val="0070C0"/>
          <w:sz w:val="32"/>
          <w:szCs w:val="32"/>
        </w:rPr>
        <w:t xml:space="preserve">Tax Issues for Writers &amp; </w:t>
      </w:r>
      <w:r w:rsidR="005B7C17">
        <w:rPr>
          <w:color w:val="0070C0"/>
          <w:sz w:val="32"/>
          <w:szCs w:val="32"/>
        </w:rPr>
        <w:t xml:space="preserve">Self </w:t>
      </w:r>
      <w:r w:rsidRPr="005E131F">
        <w:rPr>
          <w:color w:val="0070C0"/>
          <w:sz w:val="32"/>
          <w:szCs w:val="32"/>
        </w:rPr>
        <w:t>Publishers – Forest Davis, EA</w:t>
      </w:r>
    </w:p>
    <w:p w14:paraId="0DA8A8E0" w14:textId="74E75E2A" w:rsidR="005E131F" w:rsidRDefault="003E009A" w:rsidP="00727BDF">
      <w:pPr>
        <w:pStyle w:val="NoSpacing"/>
        <w:rPr>
          <w:i/>
          <w:iCs/>
          <w:sz w:val="24"/>
          <w:szCs w:val="24"/>
        </w:rPr>
      </w:pPr>
      <w:r>
        <w:rPr>
          <w:i/>
          <w:iCs/>
          <w:sz w:val="24"/>
          <w:szCs w:val="24"/>
        </w:rPr>
        <w:t xml:space="preserve">    So</w:t>
      </w:r>
      <w:r w:rsidR="000F3777">
        <w:rPr>
          <w:i/>
          <w:iCs/>
          <w:sz w:val="24"/>
          <w:szCs w:val="24"/>
        </w:rPr>
        <w:t>,</w:t>
      </w:r>
      <w:r>
        <w:rPr>
          <w:i/>
          <w:iCs/>
          <w:sz w:val="24"/>
          <w:szCs w:val="24"/>
        </w:rPr>
        <w:t xml:space="preserve"> you have a client that has written (or wants to write) that best seller.  This class will discuss current vs capitalized costs, recognizing income, business vs hob</w:t>
      </w:r>
      <w:r w:rsidR="000F3777">
        <w:rPr>
          <w:i/>
          <w:iCs/>
          <w:sz w:val="24"/>
          <w:szCs w:val="24"/>
        </w:rPr>
        <w:t>by,</w:t>
      </w:r>
      <w:r>
        <w:rPr>
          <w:i/>
          <w:iCs/>
          <w:sz w:val="24"/>
          <w:szCs w:val="24"/>
        </w:rPr>
        <w:t xml:space="preserve"> and entity creation.  (Presented Virtually (2 CE)</w:t>
      </w:r>
    </w:p>
    <w:p w14:paraId="762C7685" w14:textId="77777777" w:rsidR="003E009A" w:rsidRPr="003E009A" w:rsidRDefault="003E009A" w:rsidP="00727BDF">
      <w:pPr>
        <w:pStyle w:val="NoSpacing"/>
        <w:rPr>
          <w:i/>
          <w:iCs/>
          <w:sz w:val="24"/>
          <w:szCs w:val="24"/>
        </w:rPr>
      </w:pPr>
    </w:p>
    <w:p w14:paraId="4998E96B" w14:textId="57E4F378" w:rsidR="005E131F" w:rsidRDefault="005E131F" w:rsidP="00727BDF">
      <w:pPr>
        <w:pStyle w:val="NoSpacing"/>
        <w:rPr>
          <w:color w:val="000000" w:themeColor="text1"/>
          <w:sz w:val="32"/>
          <w:szCs w:val="32"/>
        </w:rPr>
      </w:pPr>
      <w:r>
        <w:rPr>
          <w:color w:val="000000" w:themeColor="text1"/>
          <w:sz w:val="32"/>
          <w:szCs w:val="32"/>
        </w:rPr>
        <w:t>Friday 10/21/21</w:t>
      </w:r>
    </w:p>
    <w:p w14:paraId="055D1B3D" w14:textId="2B335BC8" w:rsidR="005E131F" w:rsidRDefault="005E131F" w:rsidP="00727BDF">
      <w:pPr>
        <w:pStyle w:val="NoSpacing"/>
        <w:rPr>
          <w:color w:val="0070C0"/>
          <w:sz w:val="32"/>
          <w:szCs w:val="32"/>
        </w:rPr>
      </w:pPr>
      <w:r>
        <w:rPr>
          <w:color w:val="0070C0"/>
          <w:sz w:val="32"/>
          <w:szCs w:val="32"/>
        </w:rPr>
        <w:t>Social Security Issues – Brad Yablonsky</w:t>
      </w:r>
    </w:p>
    <w:p w14:paraId="6C54D5CE" w14:textId="3E22A2EE" w:rsidR="005E131F" w:rsidRDefault="005E131F" w:rsidP="00727BDF">
      <w:pPr>
        <w:pStyle w:val="NoSpacing"/>
        <w:rPr>
          <w:i/>
          <w:iCs/>
          <w:sz w:val="24"/>
          <w:szCs w:val="24"/>
        </w:rPr>
      </w:pPr>
      <w:r>
        <w:rPr>
          <w:i/>
          <w:iCs/>
          <w:sz w:val="24"/>
          <w:szCs w:val="24"/>
        </w:rPr>
        <w:t xml:space="preserve">    Trying to answer those questions that your clients always have.  Is Social Security taxable?  What are the benefits available after divorce or death?  When should I start taking my Social Security benefits?  Presented In Person (2 CE)</w:t>
      </w:r>
    </w:p>
    <w:p w14:paraId="51D14F04" w14:textId="77777777" w:rsidR="005E131F" w:rsidRPr="005E131F" w:rsidRDefault="005E131F" w:rsidP="00727BDF">
      <w:pPr>
        <w:pStyle w:val="NoSpacing"/>
        <w:rPr>
          <w:i/>
          <w:iCs/>
          <w:sz w:val="24"/>
          <w:szCs w:val="24"/>
        </w:rPr>
      </w:pPr>
    </w:p>
    <w:p w14:paraId="14CCD5CC" w14:textId="6656E751" w:rsidR="005E131F" w:rsidRDefault="005E131F" w:rsidP="00727BDF">
      <w:pPr>
        <w:pStyle w:val="NoSpacing"/>
        <w:rPr>
          <w:color w:val="0070C0"/>
          <w:sz w:val="32"/>
          <w:szCs w:val="32"/>
        </w:rPr>
      </w:pPr>
      <w:r>
        <w:rPr>
          <w:color w:val="0070C0"/>
          <w:sz w:val="32"/>
          <w:szCs w:val="32"/>
        </w:rPr>
        <w:t>Virtual Currency – John Sheeley</w:t>
      </w:r>
    </w:p>
    <w:p w14:paraId="2EF4EB1D" w14:textId="67B642AD" w:rsidR="005E131F" w:rsidRDefault="00D279BA" w:rsidP="00727BDF">
      <w:pPr>
        <w:pStyle w:val="NoSpacing"/>
        <w:rPr>
          <w:i/>
          <w:iCs/>
          <w:sz w:val="24"/>
          <w:szCs w:val="24"/>
        </w:rPr>
      </w:pPr>
      <w:r>
        <w:rPr>
          <w:i/>
          <w:iCs/>
          <w:sz w:val="24"/>
          <w:szCs w:val="24"/>
        </w:rPr>
        <w:t xml:space="preserve">    This topic is not going to go away.  We may never really understand this “pretend money”, but there are tax consequences that we need to be aware of.  Presented Virtually (2 CE)</w:t>
      </w:r>
    </w:p>
    <w:p w14:paraId="5628C5A2" w14:textId="77777777" w:rsidR="00D279BA" w:rsidRPr="00D279BA" w:rsidRDefault="00D279BA" w:rsidP="00727BDF">
      <w:pPr>
        <w:pStyle w:val="NoSpacing"/>
        <w:rPr>
          <w:i/>
          <w:iCs/>
          <w:sz w:val="24"/>
          <w:szCs w:val="24"/>
        </w:rPr>
      </w:pPr>
    </w:p>
    <w:p w14:paraId="00C8D61D" w14:textId="120A6EA0" w:rsidR="005E131F" w:rsidRDefault="005E131F" w:rsidP="00727BDF">
      <w:pPr>
        <w:pStyle w:val="NoSpacing"/>
        <w:rPr>
          <w:color w:val="0070C0"/>
          <w:sz w:val="32"/>
          <w:szCs w:val="32"/>
        </w:rPr>
      </w:pPr>
      <w:r>
        <w:rPr>
          <w:color w:val="0070C0"/>
          <w:sz w:val="32"/>
          <w:szCs w:val="32"/>
        </w:rPr>
        <w:t>Trusts &amp; Estates – Ellen Briscoe, EA</w:t>
      </w:r>
    </w:p>
    <w:p w14:paraId="35429896" w14:textId="31E494AD" w:rsidR="005E131F" w:rsidRDefault="005E131F" w:rsidP="00727BDF">
      <w:pPr>
        <w:pStyle w:val="NoSpacing"/>
        <w:rPr>
          <w:i/>
          <w:iCs/>
          <w:sz w:val="24"/>
          <w:szCs w:val="24"/>
        </w:rPr>
      </w:pPr>
      <w:r>
        <w:rPr>
          <w:i/>
          <w:iCs/>
          <w:color w:val="0070C0"/>
          <w:sz w:val="24"/>
          <w:szCs w:val="24"/>
        </w:rPr>
        <w:t xml:space="preserve">    </w:t>
      </w:r>
      <w:r>
        <w:rPr>
          <w:i/>
          <w:iCs/>
          <w:sz w:val="24"/>
          <w:szCs w:val="24"/>
        </w:rPr>
        <w:t>Continued</w:t>
      </w:r>
      <w:r w:rsidR="000F3777">
        <w:rPr>
          <w:i/>
          <w:iCs/>
          <w:sz w:val="24"/>
          <w:szCs w:val="24"/>
        </w:rPr>
        <w:t>.  Presented in person (2 CE)</w:t>
      </w:r>
    </w:p>
    <w:p w14:paraId="0004C602" w14:textId="77777777" w:rsidR="005E131F" w:rsidRPr="005E131F" w:rsidRDefault="005E131F" w:rsidP="00727BDF">
      <w:pPr>
        <w:pStyle w:val="NoSpacing"/>
        <w:rPr>
          <w:i/>
          <w:iCs/>
          <w:sz w:val="24"/>
          <w:szCs w:val="24"/>
        </w:rPr>
      </w:pPr>
    </w:p>
    <w:p w14:paraId="1966E4DD" w14:textId="43FD1A28" w:rsidR="005E131F" w:rsidRDefault="005E131F" w:rsidP="00727BDF">
      <w:pPr>
        <w:pStyle w:val="NoSpacing"/>
        <w:rPr>
          <w:color w:val="0070C0"/>
          <w:sz w:val="32"/>
          <w:szCs w:val="32"/>
        </w:rPr>
      </w:pPr>
      <w:r>
        <w:rPr>
          <w:color w:val="0070C0"/>
          <w:sz w:val="32"/>
          <w:szCs w:val="32"/>
        </w:rPr>
        <w:t>Cannabis – John Sheeley</w:t>
      </w:r>
    </w:p>
    <w:p w14:paraId="1D516897" w14:textId="32F14E71" w:rsidR="00115018" w:rsidRPr="0066071A" w:rsidRDefault="005E131F" w:rsidP="00115018">
      <w:pPr>
        <w:pStyle w:val="NoSpacing"/>
        <w:rPr>
          <w:i/>
          <w:iCs/>
          <w:sz w:val="24"/>
          <w:szCs w:val="24"/>
        </w:rPr>
      </w:pPr>
      <w:r>
        <w:rPr>
          <w:i/>
          <w:iCs/>
          <w:color w:val="0070C0"/>
          <w:sz w:val="24"/>
          <w:szCs w:val="24"/>
        </w:rPr>
        <w:t xml:space="preserve">    </w:t>
      </w:r>
      <w:r>
        <w:rPr>
          <w:i/>
          <w:iCs/>
          <w:color w:val="000000" w:themeColor="text1"/>
          <w:sz w:val="24"/>
          <w:szCs w:val="24"/>
        </w:rPr>
        <w:t>This Industry is about to be legalized in New Mexico.  You will need to know how to prepare that business return and what expenses are and are not allowed. Presented Virtually (2 CE)</w:t>
      </w:r>
    </w:p>
    <w:sectPr w:rsidR="00115018" w:rsidRPr="0066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A7484"/>
    <w:multiLevelType w:val="hybridMultilevel"/>
    <w:tmpl w:val="869C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FD"/>
    <w:rsid w:val="00011427"/>
    <w:rsid w:val="00020E34"/>
    <w:rsid w:val="000C5870"/>
    <w:rsid w:val="000E303F"/>
    <w:rsid w:val="000F3777"/>
    <w:rsid w:val="00115018"/>
    <w:rsid w:val="00176DF0"/>
    <w:rsid w:val="001D4B75"/>
    <w:rsid w:val="001E35FD"/>
    <w:rsid w:val="00323886"/>
    <w:rsid w:val="00352321"/>
    <w:rsid w:val="003B5579"/>
    <w:rsid w:val="003E009A"/>
    <w:rsid w:val="0040703C"/>
    <w:rsid w:val="00480B5B"/>
    <w:rsid w:val="004A0002"/>
    <w:rsid w:val="005848C2"/>
    <w:rsid w:val="005B7C17"/>
    <w:rsid w:val="005C034A"/>
    <w:rsid w:val="005E131F"/>
    <w:rsid w:val="005E239D"/>
    <w:rsid w:val="00617514"/>
    <w:rsid w:val="006506CF"/>
    <w:rsid w:val="0066071A"/>
    <w:rsid w:val="0067332F"/>
    <w:rsid w:val="006B4970"/>
    <w:rsid w:val="00727BDF"/>
    <w:rsid w:val="00741258"/>
    <w:rsid w:val="0074353B"/>
    <w:rsid w:val="00773FE3"/>
    <w:rsid w:val="00774F54"/>
    <w:rsid w:val="00820E35"/>
    <w:rsid w:val="00867F83"/>
    <w:rsid w:val="00976749"/>
    <w:rsid w:val="00A10396"/>
    <w:rsid w:val="00A52109"/>
    <w:rsid w:val="00A56B2B"/>
    <w:rsid w:val="00A74580"/>
    <w:rsid w:val="00A97BB9"/>
    <w:rsid w:val="00B51320"/>
    <w:rsid w:val="00BC22FD"/>
    <w:rsid w:val="00C150B0"/>
    <w:rsid w:val="00C6772B"/>
    <w:rsid w:val="00CC7EEE"/>
    <w:rsid w:val="00CF78FA"/>
    <w:rsid w:val="00D279BA"/>
    <w:rsid w:val="00DC1A2C"/>
    <w:rsid w:val="00EF6926"/>
    <w:rsid w:val="00F0750D"/>
    <w:rsid w:val="00F44BB2"/>
    <w:rsid w:val="00F46E05"/>
    <w:rsid w:val="00F5000C"/>
    <w:rsid w:val="00FC378F"/>
    <w:rsid w:val="00FE59A9"/>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EB4B"/>
  <w15:chartTrackingRefBased/>
  <w15:docId w15:val="{DFB2CCCE-92FB-43E7-AFE7-FD8C8B5F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018"/>
    <w:pPr>
      <w:spacing w:after="0" w:line="240" w:lineRule="auto"/>
    </w:pPr>
  </w:style>
  <w:style w:type="paragraph" w:styleId="BalloonText">
    <w:name w:val="Balloon Text"/>
    <w:basedOn w:val="Normal"/>
    <w:link w:val="BalloonTextChar"/>
    <w:uiPriority w:val="99"/>
    <w:semiHidden/>
    <w:unhideWhenUsed/>
    <w:rsid w:val="00020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E34"/>
    <w:rPr>
      <w:rFonts w:ascii="Segoe UI" w:hAnsi="Segoe UI" w:cs="Segoe UI"/>
      <w:sz w:val="18"/>
      <w:szCs w:val="18"/>
    </w:rPr>
  </w:style>
  <w:style w:type="paragraph" w:styleId="ListParagraph">
    <w:name w:val="List Paragraph"/>
    <w:basedOn w:val="Normal"/>
    <w:uiPriority w:val="34"/>
    <w:qFormat/>
    <w:rsid w:val="0040703C"/>
    <w:pPr>
      <w:ind w:left="720"/>
      <w:contextualSpacing/>
    </w:pPr>
  </w:style>
  <w:style w:type="character" w:styleId="Hyperlink">
    <w:name w:val="Hyperlink"/>
    <w:basedOn w:val="DefaultParagraphFont"/>
    <w:uiPriority w:val="99"/>
    <w:unhideWhenUsed/>
    <w:rsid w:val="00A52109"/>
    <w:rPr>
      <w:color w:val="0563C1" w:themeColor="hyperlink"/>
      <w:u w:val="single"/>
    </w:rPr>
  </w:style>
  <w:style w:type="character" w:styleId="UnresolvedMention">
    <w:name w:val="Unresolved Mention"/>
    <w:basedOn w:val="DefaultParagraphFont"/>
    <w:uiPriority w:val="99"/>
    <w:semiHidden/>
    <w:unhideWhenUsed/>
    <w:rsid w:val="00A52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5468">
      <w:bodyDiv w:val="1"/>
      <w:marLeft w:val="0"/>
      <w:marRight w:val="0"/>
      <w:marTop w:val="0"/>
      <w:marBottom w:val="0"/>
      <w:divBdr>
        <w:top w:val="none" w:sz="0" w:space="0" w:color="auto"/>
        <w:left w:val="none" w:sz="0" w:space="0" w:color="auto"/>
        <w:bottom w:val="none" w:sz="0" w:space="0" w:color="auto"/>
        <w:right w:val="none" w:sz="0" w:space="0" w:color="auto"/>
      </w:divBdr>
      <w:divsChild>
        <w:div w:id="380400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Barker</dc:creator>
  <cp:keywords/>
  <dc:description/>
  <cp:lastModifiedBy>Shelley Barker</cp:lastModifiedBy>
  <cp:revision>15</cp:revision>
  <cp:lastPrinted>2021-08-12T18:07:00Z</cp:lastPrinted>
  <dcterms:created xsi:type="dcterms:W3CDTF">2021-08-11T20:28:00Z</dcterms:created>
  <dcterms:modified xsi:type="dcterms:W3CDTF">2021-08-12T18:08:00Z</dcterms:modified>
</cp:coreProperties>
</file>